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bCs/>
          <w:kern w:val="0"/>
          <w:sz w:val="32"/>
          <w:szCs w:val="32"/>
        </w:rPr>
      </w:pPr>
      <w:r>
        <w:rPr>
          <w:rFonts w:hint="eastAsia" w:ascii="方正黑体_GBK" w:eastAsia="方正黑体_GBK"/>
          <w:bCs/>
          <w:kern w:val="0"/>
          <w:sz w:val="32"/>
          <w:szCs w:val="32"/>
        </w:rPr>
        <w:t>附件1</w:t>
      </w:r>
      <w:bookmarkStart w:id="0" w:name="_GoBack"/>
      <w:bookmarkEnd w:id="0"/>
    </w:p>
    <w:p>
      <w:pPr>
        <w:jc w:val="center"/>
        <w:rPr>
          <w:rFonts w:ascii="方正小标宋_GBK" w:eastAsia="方正小标宋_GBK"/>
          <w:bCs/>
          <w:kern w:val="0"/>
          <w:sz w:val="44"/>
          <w:szCs w:val="44"/>
        </w:rPr>
      </w:pPr>
      <w:r>
        <w:rPr>
          <w:rFonts w:hint="eastAsia" w:ascii="方正小标宋_GBK" w:eastAsia="方正小标宋_GBK"/>
          <w:kern w:val="0"/>
          <w:sz w:val="44"/>
          <w:szCs w:val="44"/>
        </w:rPr>
        <w:t>酉阳自治县2021年卫生健康事业单位公开招聘非编护理人员</w:t>
      </w:r>
      <w:r>
        <w:rPr>
          <w:rFonts w:hint="eastAsia" w:ascii="方正小标宋_GBK" w:eastAsia="方正小标宋_GBK"/>
          <w:bCs/>
          <w:kern w:val="0"/>
          <w:sz w:val="44"/>
          <w:szCs w:val="44"/>
        </w:rPr>
        <w:t>岗位一览表</w:t>
      </w:r>
    </w:p>
    <w:p>
      <w:pPr>
        <w:spacing w:line="240" w:lineRule="exact"/>
        <w:jc w:val="center"/>
        <w:rPr>
          <w:rFonts w:eastAsia="黑体"/>
          <w:bCs/>
          <w:kern w:val="0"/>
          <w:sz w:val="44"/>
          <w:szCs w:val="44"/>
        </w:rPr>
      </w:pPr>
    </w:p>
    <w:tbl>
      <w:tblPr>
        <w:tblStyle w:val="5"/>
        <w:tblW w:w="1476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9"/>
        <w:gridCol w:w="1403"/>
        <w:gridCol w:w="827"/>
        <w:gridCol w:w="688"/>
        <w:gridCol w:w="1294"/>
        <w:gridCol w:w="2395"/>
        <w:gridCol w:w="647"/>
        <w:gridCol w:w="1370"/>
        <w:gridCol w:w="916"/>
        <w:gridCol w:w="438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部门</w:t>
            </w:r>
          </w:p>
        </w:tc>
        <w:tc>
          <w:tcPr>
            <w:tcW w:w="1403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招聘单位</w:t>
            </w:r>
          </w:p>
        </w:tc>
        <w:tc>
          <w:tcPr>
            <w:tcW w:w="82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岗位</w:t>
            </w:r>
          </w:p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名称</w:t>
            </w:r>
          </w:p>
        </w:tc>
        <w:tc>
          <w:tcPr>
            <w:tcW w:w="68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ind w:left="-86" w:leftChars="-41" w:right="-105" w:rightChars="-50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招聘</w:t>
            </w:r>
          </w:p>
          <w:p>
            <w:pPr>
              <w:widowControl/>
              <w:spacing w:line="360" w:lineRule="exact"/>
              <w:ind w:left="-86" w:leftChars="-41" w:right="-105" w:rightChars="-50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名额</w:t>
            </w:r>
          </w:p>
        </w:tc>
        <w:tc>
          <w:tcPr>
            <w:tcW w:w="662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招聘条件及要求</w:t>
            </w:r>
          </w:p>
        </w:tc>
        <w:tc>
          <w:tcPr>
            <w:tcW w:w="438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839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827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专业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学　历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性别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执业资格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黑体_GBK" w:eastAsia="方正黑体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黑体_GBK" w:eastAsia="方正黑体_GBK"/>
                <w:b/>
                <w:bCs/>
                <w:kern w:val="0"/>
                <w:sz w:val="20"/>
                <w:szCs w:val="20"/>
              </w:rPr>
              <w:t>其他</w:t>
            </w:r>
          </w:p>
        </w:tc>
        <w:tc>
          <w:tcPr>
            <w:tcW w:w="438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eastAsia="仿宋_GB2312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83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县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卫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生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健</w:t>
            </w:r>
          </w:p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康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4"/>
              </w:rPr>
              <w:t>委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酉阳县精神病医院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护理1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全日制普通高校本科以上学历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男</w:t>
            </w: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i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钟多街道社区卫生服务中心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护理2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1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全日制普通高校专科以上学历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具备护师专业技术资格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钟多街道社区卫生服务中心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护理3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2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全日制普通高校专科以上学历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李溪中心卫生院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护理4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专科以上学历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具备护师专业技术资格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3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4"/>
              </w:rPr>
            </w:pP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乡镇卫生院</w:t>
            </w:r>
          </w:p>
        </w:tc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护理5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26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护理、护理学</w:t>
            </w: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专科以上学历</w:t>
            </w: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具备护士专业技术资格</w:t>
            </w: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涉及单位：后坪乡卫生院1名，腴地乡卫生院1名，浪坪乡卫生院2名，偏柏乡卫生院1名，酉酬中心卫生院6名，龚滩中心卫生院2名，李溪中心卫生院3名，南腰界镇卫生院3名，宜居乡卫生院2名，清泉乡卫生院4名，五福镇卫生院1名，按考试总成绩从高到低依次选岗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69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kern w:val="0"/>
                <w:sz w:val="20"/>
                <w:szCs w:val="20"/>
              </w:rPr>
              <w:t>合计</w:t>
            </w:r>
          </w:p>
        </w:tc>
        <w:tc>
          <w:tcPr>
            <w:tcW w:w="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sz w:val="20"/>
                <w:szCs w:val="20"/>
              </w:rPr>
            </w:pPr>
            <w:r>
              <w:rPr>
                <w:rFonts w:hint="eastAsia" w:ascii="方正仿宋_GBK" w:eastAsia="方正仿宋_GBK"/>
                <w:sz w:val="20"/>
                <w:szCs w:val="20"/>
              </w:rPr>
              <w:t>33</w:t>
            </w:r>
          </w:p>
        </w:tc>
        <w:tc>
          <w:tcPr>
            <w:tcW w:w="129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2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13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9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  <w:tc>
          <w:tcPr>
            <w:tcW w:w="4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方正仿宋_GBK" w:eastAsia="方正仿宋_GBK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宋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DB1E07"/>
    <w:rsid w:val="48DB1E07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2021-09-22T12:50:00Z</dcterms:created>
  <dc:creator>Tian</dc:creator>
  <cp:lastModifiedBy>Tian</cp:lastModifiedBy>
  <dcterms:modified xsi:type="dcterms:W3CDTF">2021-09-22T12:56:52Z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